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30" w:rsidRDefault="0016777B">
      <w:pPr>
        <w:pStyle w:val="10"/>
        <w:keepNext/>
        <w:keepLines/>
        <w:shd w:val="clear" w:color="auto" w:fill="auto"/>
        <w:spacing w:after="315" w:line="270" w:lineRule="exact"/>
        <w:ind w:left="60"/>
      </w:pPr>
      <w:bookmarkStart w:id="0" w:name="bookmark0"/>
      <w:bookmarkStart w:id="1" w:name="_GoBack"/>
      <w:bookmarkEnd w:id="1"/>
      <w:r>
        <w:t>Перечень запрещенных в питании продуктов</w:t>
      </w:r>
      <w:bookmarkEnd w:id="0"/>
    </w:p>
    <w:p w:rsidR="00886730" w:rsidRDefault="0016777B">
      <w:pPr>
        <w:pStyle w:val="11"/>
        <w:shd w:val="clear" w:color="auto" w:fill="auto"/>
        <w:spacing w:before="0" w:after="35"/>
        <w:ind w:left="460" w:right="600"/>
      </w:pPr>
      <w:r>
        <w:t>(СанПин 2.4.5.2409-08 «Санитарно-эпидимиологические требования к организации питания обучающихся в общеобразовательных учреждениях»)</w:t>
      </w:r>
    </w:p>
    <w:p w:rsidR="00886730" w:rsidRDefault="0016777B">
      <w:pPr>
        <w:pStyle w:val="20"/>
        <w:shd w:val="clear" w:color="auto" w:fill="auto"/>
        <w:spacing w:before="0"/>
        <w:ind w:left="7120" w:right="260"/>
      </w:pPr>
      <w:r>
        <w:t>Приложение № 7 СанПиН 2.4.5.2409-08</w:t>
      </w:r>
    </w:p>
    <w:p w:rsidR="00886730" w:rsidRDefault="0016777B">
      <w:pPr>
        <w:pStyle w:val="10"/>
        <w:keepNext/>
        <w:keepLines/>
        <w:shd w:val="clear" w:color="auto" w:fill="auto"/>
        <w:spacing w:after="0" w:line="648" w:lineRule="exact"/>
        <w:ind w:left="460" w:right="260"/>
        <w:jc w:val="left"/>
      </w:pPr>
      <w:bookmarkStart w:id="2" w:name="bookmark1"/>
      <w:r>
        <w:t xml:space="preserve">Перечень продуктов и блюд, которые не </w:t>
      </w:r>
      <w:r>
        <w:t>допускаются для реализации в организациях общественного питания образовательных учреждений.</w:t>
      </w:r>
      <w:bookmarkEnd w:id="2"/>
    </w:p>
    <w:p w:rsidR="00886730" w:rsidRDefault="0016777B">
      <w:pPr>
        <w:pStyle w:val="11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322" w:lineRule="exact"/>
        <w:ind w:left="20" w:right="1280" w:firstLine="440"/>
        <w:jc w:val="both"/>
      </w:pPr>
      <w:r>
        <w:t>Пищевые продукты с истекшими сроками годности и признаками недоброкачественности.</w:t>
      </w:r>
    </w:p>
    <w:p w:rsidR="00886730" w:rsidRDefault="0016777B">
      <w:pPr>
        <w:pStyle w:val="11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0" w:line="322" w:lineRule="exact"/>
        <w:ind w:left="60"/>
        <w:jc w:val="center"/>
      </w:pPr>
      <w:r>
        <w:t>Остатки пищи от предыдущего приема и пища, приготовленная накануне.</w:t>
      </w:r>
    </w:p>
    <w:p w:rsidR="00886730" w:rsidRDefault="0016777B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322" w:lineRule="exact"/>
        <w:ind w:left="20" w:firstLine="440"/>
        <w:jc w:val="left"/>
      </w:pPr>
      <w:r>
        <w:t xml:space="preserve">Плодоовощная </w:t>
      </w:r>
      <w:r>
        <w:t>продукция с признаками порчи.</w:t>
      </w:r>
    </w:p>
    <w:p w:rsidR="00886730" w:rsidRDefault="0016777B">
      <w:pPr>
        <w:pStyle w:val="11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0" w:line="322" w:lineRule="exact"/>
        <w:ind w:left="20" w:right="260" w:firstLine="440"/>
        <w:jc w:val="left"/>
      </w:pPr>
      <w:r>
        <w:t>Мясо, субпродукты всех видов сельскохозяйственных животных, рыба, сельскохозяйственная птица, не прошедшие ветеринарный контроль.</w:t>
      </w:r>
    </w:p>
    <w:p w:rsidR="00886730" w:rsidRDefault="0016777B">
      <w:pPr>
        <w:pStyle w:val="11"/>
        <w:numPr>
          <w:ilvl w:val="0"/>
          <w:numId w:val="1"/>
        </w:numPr>
        <w:shd w:val="clear" w:color="auto" w:fill="auto"/>
        <w:tabs>
          <w:tab w:val="left" w:pos="738"/>
        </w:tabs>
        <w:spacing w:before="0" w:after="0" w:line="322" w:lineRule="exact"/>
        <w:ind w:left="20" w:firstLine="440"/>
        <w:jc w:val="left"/>
      </w:pPr>
      <w:r>
        <w:t>Субпродукты, кроме печени, языка, сердца.</w:t>
      </w:r>
    </w:p>
    <w:p w:rsidR="00886730" w:rsidRDefault="0016777B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322" w:lineRule="exact"/>
        <w:ind w:left="20" w:firstLine="440"/>
        <w:jc w:val="left"/>
      </w:pPr>
      <w:r>
        <w:t>Непотрошеная птица.</w:t>
      </w:r>
    </w:p>
    <w:p w:rsidR="00886730" w:rsidRDefault="0016777B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322" w:lineRule="exact"/>
        <w:ind w:left="20" w:firstLine="440"/>
        <w:jc w:val="left"/>
      </w:pPr>
      <w:r>
        <w:t>Мясо диких животных.</w:t>
      </w:r>
    </w:p>
    <w:p w:rsidR="00886730" w:rsidRDefault="0016777B">
      <w:pPr>
        <w:pStyle w:val="11"/>
        <w:numPr>
          <w:ilvl w:val="0"/>
          <w:numId w:val="1"/>
        </w:numPr>
        <w:shd w:val="clear" w:color="auto" w:fill="auto"/>
        <w:tabs>
          <w:tab w:val="left" w:pos="719"/>
        </w:tabs>
        <w:spacing w:before="0" w:after="0" w:line="322" w:lineRule="exact"/>
        <w:ind w:left="20" w:firstLine="440"/>
        <w:jc w:val="left"/>
      </w:pPr>
      <w:r>
        <w:t>Яйца и мясо в</w:t>
      </w:r>
      <w:r>
        <w:t>одоплавающих птиц.</w:t>
      </w:r>
    </w:p>
    <w:p w:rsidR="00886730" w:rsidRDefault="0016777B">
      <w:pPr>
        <w:pStyle w:val="11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0" w:line="322" w:lineRule="exact"/>
        <w:ind w:left="20" w:right="260" w:firstLine="440"/>
        <w:jc w:val="left"/>
      </w:pPr>
      <w:r>
        <w:t>Яйца с загрязненной скорлупой, с насечкой, "тек", "бой", а также яйца из хозяйств, неблагополучных по сальмонеллезам.</w:t>
      </w:r>
    </w:p>
    <w:p w:rsidR="00886730" w:rsidRDefault="0016777B">
      <w:pPr>
        <w:pStyle w:val="11"/>
        <w:numPr>
          <w:ilvl w:val="0"/>
          <w:numId w:val="1"/>
        </w:numPr>
        <w:shd w:val="clear" w:color="auto" w:fill="auto"/>
        <w:tabs>
          <w:tab w:val="left" w:pos="874"/>
        </w:tabs>
        <w:spacing w:before="0" w:after="0" w:line="322" w:lineRule="exact"/>
        <w:ind w:left="20" w:right="260" w:firstLine="440"/>
        <w:jc w:val="left"/>
      </w:pPr>
      <w:r>
        <w:t>Консервы с нарушением герметичности банок, бомбажные, "хлопуши", банки с ржавчиной, деформированные, без этикеток.</w:t>
      </w:r>
    </w:p>
    <w:p w:rsidR="00886730" w:rsidRDefault="0016777B">
      <w:pPr>
        <w:pStyle w:val="11"/>
        <w:numPr>
          <w:ilvl w:val="0"/>
          <w:numId w:val="1"/>
        </w:numPr>
        <w:shd w:val="clear" w:color="auto" w:fill="auto"/>
        <w:tabs>
          <w:tab w:val="left" w:pos="874"/>
        </w:tabs>
        <w:spacing w:before="0" w:after="0" w:line="322" w:lineRule="exact"/>
        <w:ind w:left="20" w:right="260" w:firstLine="440"/>
        <w:jc w:val="left"/>
      </w:pPr>
      <w:r>
        <w:t>Крупа, мука, сухофрукты и другие продукты, загрязненные различными примесями или зараженные амбарными вредителями.</w:t>
      </w:r>
    </w:p>
    <w:p w:rsidR="00886730" w:rsidRDefault="0016777B">
      <w:pPr>
        <w:pStyle w:val="11"/>
        <w:numPr>
          <w:ilvl w:val="0"/>
          <w:numId w:val="1"/>
        </w:numPr>
        <w:shd w:val="clear" w:color="auto" w:fill="auto"/>
        <w:tabs>
          <w:tab w:val="left" w:pos="874"/>
        </w:tabs>
        <w:spacing w:before="0" w:after="0" w:line="322" w:lineRule="exact"/>
        <w:ind w:left="20" w:right="260" w:firstLine="440"/>
        <w:jc w:val="left"/>
      </w:pPr>
      <w:r>
        <w:t>Любые пищевые продукты домашнего (не промышленного) изготовления.</w:t>
      </w:r>
    </w:p>
    <w:p w:rsidR="00886730" w:rsidRDefault="0016777B">
      <w:pPr>
        <w:pStyle w:val="11"/>
        <w:numPr>
          <w:ilvl w:val="0"/>
          <w:numId w:val="1"/>
        </w:numPr>
        <w:shd w:val="clear" w:color="auto" w:fill="auto"/>
        <w:tabs>
          <w:tab w:val="left" w:pos="858"/>
        </w:tabs>
        <w:spacing w:before="0" w:after="0" w:line="322" w:lineRule="exact"/>
        <w:ind w:left="20" w:firstLine="440"/>
        <w:jc w:val="left"/>
      </w:pPr>
      <w:r>
        <w:t>Кремовые кондитерские изделия (пирожные и торты).</w:t>
      </w:r>
    </w:p>
    <w:p w:rsidR="00886730" w:rsidRDefault="0016777B">
      <w:pPr>
        <w:pStyle w:val="11"/>
        <w:numPr>
          <w:ilvl w:val="0"/>
          <w:numId w:val="1"/>
        </w:numPr>
        <w:shd w:val="clear" w:color="auto" w:fill="auto"/>
        <w:tabs>
          <w:tab w:val="left" w:pos="879"/>
        </w:tabs>
        <w:spacing w:before="0" w:after="0" w:line="322" w:lineRule="exact"/>
        <w:ind w:left="20" w:right="260" w:firstLine="440"/>
        <w:jc w:val="left"/>
      </w:pPr>
      <w:r>
        <w:t>Зельцы, изделия из мясной</w:t>
      </w:r>
      <w:r>
        <w:t xml:space="preserve"> обрези, диафрагмы; рулеты из мякоти голов, кровяные и ливерные колбасы.</w:t>
      </w:r>
    </w:p>
    <w:p w:rsidR="00886730" w:rsidRDefault="0016777B">
      <w:pPr>
        <w:pStyle w:val="11"/>
        <w:numPr>
          <w:ilvl w:val="0"/>
          <w:numId w:val="1"/>
        </w:numPr>
        <w:shd w:val="clear" w:color="auto" w:fill="auto"/>
        <w:tabs>
          <w:tab w:val="left" w:pos="879"/>
        </w:tabs>
        <w:spacing w:before="0" w:after="0" w:line="322" w:lineRule="exact"/>
        <w:ind w:left="20" w:right="260" w:firstLine="440"/>
        <w:jc w:val="left"/>
      </w:pPr>
      <w:r>
        <w:t>Творог из непастеризованного молока, фляжный творог, фляжную сметану без термической обработки.</w:t>
      </w:r>
    </w:p>
    <w:p w:rsidR="00886730" w:rsidRDefault="0016777B">
      <w:pPr>
        <w:pStyle w:val="11"/>
        <w:numPr>
          <w:ilvl w:val="0"/>
          <w:numId w:val="1"/>
        </w:numPr>
        <w:shd w:val="clear" w:color="auto" w:fill="auto"/>
        <w:tabs>
          <w:tab w:val="left" w:pos="858"/>
        </w:tabs>
        <w:spacing w:before="0" w:after="0" w:line="322" w:lineRule="exact"/>
        <w:ind w:left="20" w:firstLine="440"/>
        <w:jc w:val="left"/>
      </w:pPr>
      <w:r>
        <w:t>Простокваша - "самоквас".</w:t>
      </w:r>
    </w:p>
    <w:p w:rsidR="00886730" w:rsidRDefault="0016777B">
      <w:pPr>
        <w:pStyle w:val="11"/>
        <w:numPr>
          <w:ilvl w:val="0"/>
          <w:numId w:val="1"/>
        </w:numPr>
        <w:shd w:val="clear" w:color="auto" w:fill="auto"/>
        <w:tabs>
          <w:tab w:val="left" w:pos="854"/>
        </w:tabs>
        <w:spacing w:before="0" w:after="0" w:line="322" w:lineRule="exact"/>
        <w:ind w:left="20" w:firstLine="440"/>
        <w:jc w:val="left"/>
      </w:pPr>
      <w:r>
        <w:t>Грибы и продукты (кулинарные изделия), из них приготовленные.</w:t>
      </w:r>
    </w:p>
    <w:p w:rsidR="00886730" w:rsidRDefault="0016777B">
      <w:pPr>
        <w:pStyle w:val="11"/>
        <w:numPr>
          <w:ilvl w:val="0"/>
          <w:numId w:val="1"/>
        </w:numPr>
        <w:shd w:val="clear" w:color="auto" w:fill="auto"/>
        <w:tabs>
          <w:tab w:val="left" w:pos="854"/>
        </w:tabs>
        <w:spacing w:before="0" w:after="0" w:line="322" w:lineRule="exact"/>
        <w:ind w:left="20" w:firstLine="440"/>
        <w:jc w:val="left"/>
      </w:pPr>
      <w:r>
        <w:t>Квас.</w:t>
      </w:r>
    </w:p>
    <w:p w:rsidR="00886730" w:rsidRDefault="0016777B">
      <w:pPr>
        <w:pStyle w:val="11"/>
        <w:numPr>
          <w:ilvl w:val="0"/>
          <w:numId w:val="1"/>
        </w:numPr>
        <w:shd w:val="clear" w:color="auto" w:fill="auto"/>
        <w:tabs>
          <w:tab w:val="left" w:pos="879"/>
        </w:tabs>
        <w:spacing w:before="0" w:after="0" w:line="322" w:lineRule="exact"/>
        <w:ind w:left="20" w:right="1280" w:firstLine="440"/>
        <w:jc w:val="both"/>
      </w:pPr>
      <w:r>
        <w:t>Молоко и молочные продукты из хозяйств, неблагополучных по заболеваемости сельскохозяйственных животных, а также не прошедшие первичную обработку и пастеризацию.</w:t>
      </w:r>
    </w:p>
    <w:p w:rsidR="00886730" w:rsidRDefault="0016777B">
      <w:pPr>
        <w:pStyle w:val="11"/>
        <w:numPr>
          <w:ilvl w:val="0"/>
          <w:numId w:val="1"/>
        </w:numPr>
        <w:shd w:val="clear" w:color="auto" w:fill="auto"/>
        <w:tabs>
          <w:tab w:val="left" w:pos="887"/>
        </w:tabs>
        <w:spacing w:before="0" w:after="0" w:line="322" w:lineRule="exact"/>
        <w:ind w:left="20" w:firstLine="440"/>
        <w:jc w:val="left"/>
      </w:pPr>
      <w:r>
        <w:t>Сырокопченые мясные гастрономические изделия и колбасы.</w:t>
      </w:r>
    </w:p>
    <w:p w:rsidR="00886730" w:rsidRDefault="0016777B">
      <w:pPr>
        <w:pStyle w:val="11"/>
        <w:numPr>
          <w:ilvl w:val="0"/>
          <w:numId w:val="1"/>
        </w:numPr>
        <w:shd w:val="clear" w:color="auto" w:fill="auto"/>
        <w:tabs>
          <w:tab w:val="left" w:pos="874"/>
        </w:tabs>
        <w:spacing w:before="0" w:after="0" w:line="322" w:lineRule="exact"/>
        <w:ind w:left="20" w:right="260" w:firstLine="440"/>
        <w:jc w:val="left"/>
      </w:pPr>
      <w:r>
        <w:t xml:space="preserve">Блюда, изготовленные из мяса, </w:t>
      </w:r>
      <w:r>
        <w:t>птицы, рыбы, не прошедших тепловую обработку.</w:t>
      </w:r>
    </w:p>
    <w:p w:rsidR="00886730" w:rsidRDefault="0016777B">
      <w:pPr>
        <w:pStyle w:val="11"/>
        <w:numPr>
          <w:ilvl w:val="0"/>
          <w:numId w:val="1"/>
        </w:numPr>
        <w:shd w:val="clear" w:color="auto" w:fill="auto"/>
        <w:tabs>
          <w:tab w:val="left" w:pos="882"/>
        </w:tabs>
        <w:spacing w:before="0" w:after="0" w:line="322" w:lineRule="exact"/>
        <w:ind w:left="20" w:firstLine="440"/>
        <w:jc w:val="left"/>
      </w:pPr>
      <w:r>
        <w:t>Жареные во фритюре пищевые продукты и изделия;</w:t>
      </w:r>
    </w:p>
    <w:p w:rsidR="00886730" w:rsidRDefault="0016777B">
      <w:pPr>
        <w:pStyle w:val="11"/>
        <w:numPr>
          <w:ilvl w:val="0"/>
          <w:numId w:val="1"/>
        </w:numPr>
        <w:shd w:val="clear" w:color="auto" w:fill="auto"/>
        <w:tabs>
          <w:tab w:val="left" w:pos="882"/>
        </w:tabs>
        <w:spacing w:before="0" w:after="0" w:line="322" w:lineRule="exact"/>
        <w:ind w:left="20" w:firstLine="440"/>
        <w:jc w:val="left"/>
      </w:pPr>
      <w:r>
        <w:t xml:space="preserve">Пищевые продукты, не предусмотренные прил. </w:t>
      </w:r>
      <w:r>
        <w:rPr>
          <w:lang w:val="en-US"/>
        </w:rPr>
        <w:t xml:space="preserve">N </w:t>
      </w:r>
      <w:r>
        <w:t>9</w:t>
      </w:r>
    </w:p>
    <w:sectPr w:rsidR="00886730">
      <w:type w:val="continuous"/>
      <w:pgSz w:w="11909" w:h="16838"/>
      <w:pgMar w:top="986" w:right="595" w:bottom="516" w:left="12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77B" w:rsidRDefault="0016777B">
      <w:r>
        <w:separator/>
      </w:r>
    </w:p>
  </w:endnote>
  <w:endnote w:type="continuationSeparator" w:id="0">
    <w:p w:rsidR="0016777B" w:rsidRDefault="0016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77B" w:rsidRDefault="0016777B"/>
  </w:footnote>
  <w:footnote w:type="continuationSeparator" w:id="0">
    <w:p w:rsidR="0016777B" w:rsidRDefault="001677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391A"/>
    <w:multiLevelType w:val="multilevel"/>
    <w:tmpl w:val="CB18F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30"/>
    <w:rsid w:val="0016777B"/>
    <w:rsid w:val="007A21C0"/>
    <w:rsid w:val="0088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CAF80-A0D7-43C0-A8AC-01C28111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20" w:after="300" w:line="317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648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2021-03-11T14:33:00Z</dcterms:created>
  <dcterms:modified xsi:type="dcterms:W3CDTF">2021-03-11T14:33:00Z</dcterms:modified>
</cp:coreProperties>
</file>